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E8" w:rsidRDefault="005A16B6" w:rsidP="006144E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</w:t>
      </w:r>
      <w:r w:rsidRPr="002C1DC5">
        <w:rPr>
          <w:rFonts w:ascii="TH SarabunIT๙" w:hAnsi="TH SarabunIT๙" w:cs="TH SarabunIT๙"/>
        </w:rPr>
        <w:object w:dxaOrig="1853" w:dyaOrig="2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84.75pt" o:ole="" fillcolor="window">
            <v:imagedata r:id="rId4" o:title=""/>
          </v:shape>
          <o:OLEObject Type="Embed" ProgID="MSDraw" ShapeID="_x0000_i1025" DrawAspect="Content" ObjectID="_1711879215" r:id="rId5">
            <o:FieldCodes>\* MERGEFORMAT</o:FieldCodes>
          </o:OLEObject>
        </w:object>
      </w:r>
      <w:r>
        <w:br/>
      </w:r>
      <w:r w:rsidRPr="006144E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6144E8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ประกาศองค์การบริหารส่วนตำบลเตาไห</w:t>
      </w:r>
      <w:r w:rsidRPr="006144E8">
        <w:rPr>
          <w:cs/>
        </w:rPr>
        <w:br/>
      </w:r>
      <w:r w:rsidRPr="006144E8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6144E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144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44E8" w:rsidRPr="006144E8">
        <w:rPr>
          <w:rFonts w:ascii="TH SarabunIT๙" w:hAnsi="TH SarabunIT๙" w:cs="TH SarabunIT๙" w:hint="cs"/>
          <w:sz w:val="32"/>
          <w:szCs w:val="32"/>
          <w:cs/>
        </w:rPr>
        <w:t>ว่าด้วยข้อบังคับ หรือวินัยพนักงานส่วนตำบล, ลูกจ้างประจำและพนักงานจ้าง</w:t>
      </w:r>
      <w:r w:rsidR="006144E8" w:rsidRPr="006144E8">
        <w:rPr>
          <w:rFonts w:ascii="TH SarabunIT๙" w:hAnsi="TH SarabunIT๙" w:cs="TH SarabunIT๙"/>
          <w:sz w:val="32"/>
          <w:szCs w:val="32"/>
          <w:cs/>
        </w:rPr>
        <w:br/>
      </w:r>
      <w:r w:rsidR="006144E8" w:rsidRPr="006144E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6144E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144E8" w:rsidRPr="006144E8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</w:t>
      </w:r>
      <w:r w:rsidR="00A934C6">
        <w:rPr>
          <w:rFonts w:ascii="TH SarabunIT๙" w:hAnsi="TH SarabunIT๙" w:cs="TH SarabunIT๙" w:hint="cs"/>
          <w:sz w:val="32"/>
          <w:szCs w:val="32"/>
          <w:cs/>
        </w:rPr>
        <w:t>ตำบลเตาไห  ประจำปีงบประมาณ  2565</w:t>
      </w:r>
      <w:r w:rsidRPr="006144E8">
        <w:rPr>
          <w:rFonts w:ascii="TH SarabunIT๙" w:hAnsi="TH SarabunIT๙" w:cs="TH SarabunIT๙"/>
          <w:sz w:val="32"/>
          <w:szCs w:val="32"/>
          <w:cs/>
        </w:rPr>
        <w:br/>
      </w:r>
      <w:r w:rsidRPr="006144E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144E8">
        <w:rPr>
          <w:rFonts w:ascii="TH SarabunIT๙" w:hAnsi="TH SarabunIT๙" w:cs="TH SarabunIT๙" w:hint="cs"/>
          <w:sz w:val="32"/>
          <w:szCs w:val="32"/>
          <w:cs/>
        </w:rPr>
        <w:t>เพื่อให้ข้าราชการ, พนักงานส่วนตำบล, ลูกจ้างประจำและพนักงานจ้างทั่วไป ขององค์การบริหารส่วนตำบลเตาไห  ปฏิบัติหน้าที่ให้เป็นไปตามระเบียบวินัยที่กำหนดไว้ในประกาศคณะกรรมการกลาง เรื่องมาตรฐานทั่วไปเกี่ยวกับวินัยและการรักษาวินัย และการดำเนินการทางวินัย  ให้พนักงานท้องถิ่น, ลูก</w:t>
      </w:r>
      <w:r w:rsidR="00755E99">
        <w:rPr>
          <w:rFonts w:ascii="TH SarabunIT๙" w:hAnsi="TH SarabunIT๙" w:cs="TH SarabunIT๙" w:hint="cs"/>
          <w:sz w:val="32"/>
          <w:szCs w:val="32"/>
          <w:cs/>
        </w:rPr>
        <w:t>จ้างประจำ และพนักงานจ้างทั่วไป พึงยึดถือเป็นแบบแผนในการควบคุมความประพฤติ ซึ่งต้องรักษาวินัยตามที่กำหนดเป็นข้อห้ามและข้อบัญญัติ โดยเคร่งครัดอยู่เสมอ ดังนี้ ปฏิบัติงานตามจรรยาบรรณของข้าราชการ ได้แก่</w:t>
      </w:r>
      <w:r w:rsidR="00755E99">
        <w:rPr>
          <w:rFonts w:ascii="TH SarabunIT๙" w:hAnsi="TH SarabunIT๙" w:cs="TH SarabunIT๙"/>
          <w:sz w:val="32"/>
          <w:szCs w:val="32"/>
          <w:cs/>
        </w:rPr>
        <w:br/>
      </w:r>
      <w:r w:rsidR="00755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5E9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99">
        <w:rPr>
          <w:rFonts w:ascii="TH SarabunIT๙" w:hAnsi="TH SarabunIT๙" w:cs="TH SarabunIT๙"/>
          <w:sz w:val="32"/>
          <w:szCs w:val="32"/>
          <w:cs/>
        </w:rPr>
        <w:tab/>
      </w:r>
      <w:r w:rsidR="00755E99">
        <w:rPr>
          <w:rFonts w:ascii="TH SarabunIT๙" w:hAnsi="TH SarabunIT๙" w:cs="TH SarabunIT๙" w:hint="cs"/>
          <w:sz w:val="32"/>
          <w:szCs w:val="32"/>
          <w:cs/>
        </w:rPr>
        <w:t>ข้อ  1  พนักงานส่วนท้องถิ่นต้องสนับสนุนการปกครองระบบประชาธิปไตยอันมีพระมหากษัตริย์เป็นประมุขตามรัฐธรรมนูญแห่งราชอาณาจัดกรไทยด้วยความบริสุทธิ์ใจ</w:t>
      </w:r>
      <w:r w:rsidR="00755E99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755E99">
        <w:rPr>
          <w:rFonts w:ascii="TH SarabunIT๙" w:hAnsi="TH SarabunIT๙" w:cs="TH SarabunIT๙"/>
          <w:sz w:val="32"/>
          <w:szCs w:val="32"/>
        </w:rPr>
        <w:tab/>
      </w:r>
      <w:r w:rsidR="00755E99">
        <w:rPr>
          <w:rFonts w:ascii="TH SarabunIT๙" w:hAnsi="TH SarabunIT๙" w:cs="TH SarabunIT๙"/>
          <w:sz w:val="32"/>
          <w:szCs w:val="32"/>
        </w:rPr>
        <w:tab/>
      </w:r>
      <w:r w:rsidR="00755E99">
        <w:rPr>
          <w:rFonts w:ascii="TH SarabunIT๙" w:hAnsi="TH SarabunIT๙" w:cs="TH SarabunIT๙" w:hint="cs"/>
          <w:sz w:val="32"/>
          <w:szCs w:val="32"/>
          <w:cs/>
        </w:rPr>
        <w:t>ข้อ  2  พนักงานส่วนท้องถิ่นต้องปฏิบัติหน้าที่ราชการด้วยความซื่อสัตย์สุจริตและเที่ยงตรง</w:t>
      </w:r>
      <w:r w:rsidR="00755E99">
        <w:rPr>
          <w:rFonts w:ascii="TH SarabunIT๙" w:hAnsi="TH SarabunIT๙" w:cs="TH SarabunIT๙"/>
          <w:sz w:val="32"/>
          <w:szCs w:val="32"/>
          <w:cs/>
        </w:rPr>
        <w:br/>
      </w:r>
      <w:r w:rsidR="00755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5E9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99">
        <w:rPr>
          <w:rFonts w:ascii="TH SarabunIT๙" w:hAnsi="TH SarabunIT๙" w:cs="TH SarabunIT๙"/>
          <w:sz w:val="32"/>
          <w:szCs w:val="32"/>
          <w:cs/>
        </w:rPr>
        <w:tab/>
      </w:r>
      <w:r w:rsidR="00755E99">
        <w:rPr>
          <w:rFonts w:ascii="TH SarabunIT๙" w:hAnsi="TH SarabunIT๙" w:cs="TH SarabunIT๙" w:hint="cs"/>
          <w:sz w:val="32"/>
          <w:szCs w:val="32"/>
          <w:cs/>
        </w:rPr>
        <w:t>ข้อ  3  พนักงานส่วนท้องถิ่นต้องตั้งใจปฏิบัติหน้าที่ราชการให้เกิดผลหรือความก้าวหน้าของ</w:t>
      </w:r>
      <w:r w:rsidR="00755E99">
        <w:rPr>
          <w:rFonts w:ascii="TH SarabunIT๙" w:hAnsi="TH SarabunIT๙" w:cs="TH SarabunIT๙"/>
          <w:sz w:val="32"/>
          <w:szCs w:val="32"/>
          <w:cs/>
        </w:rPr>
        <w:br/>
      </w:r>
      <w:r w:rsidR="00755E99">
        <w:rPr>
          <w:rFonts w:ascii="TH SarabunIT๙" w:hAnsi="TH SarabunIT๙" w:cs="TH SarabunIT๙" w:hint="cs"/>
          <w:sz w:val="32"/>
          <w:szCs w:val="32"/>
          <w:cs/>
        </w:rPr>
        <w:t xml:space="preserve"> ราชการ</w:t>
      </w:r>
      <w:r w:rsidR="00755E99">
        <w:rPr>
          <w:rFonts w:ascii="TH SarabunIT๙" w:hAnsi="TH SarabunIT๙" w:cs="TH SarabunIT๙"/>
          <w:sz w:val="32"/>
          <w:szCs w:val="32"/>
          <w:cs/>
        </w:rPr>
        <w:br/>
      </w:r>
      <w:r w:rsidR="00755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5E9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99">
        <w:rPr>
          <w:rFonts w:ascii="TH SarabunIT๙" w:hAnsi="TH SarabunIT๙" w:cs="TH SarabunIT๙"/>
          <w:sz w:val="32"/>
          <w:szCs w:val="32"/>
          <w:cs/>
        </w:rPr>
        <w:tab/>
      </w:r>
      <w:r w:rsidR="00755E99">
        <w:rPr>
          <w:rFonts w:ascii="TH SarabunIT๙" w:hAnsi="TH SarabunIT๙" w:cs="TH SarabunIT๙" w:hint="cs"/>
          <w:sz w:val="32"/>
          <w:szCs w:val="32"/>
          <w:cs/>
        </w:rPr>
        <w:t>ข้อ  4  พนักงานส่วนท้องถิ่นต้องปฏิบัติหน้าที่ราชการด้วยความอุตสาหะเอาใจใส่ ระมัดระวัง</w:t>
      </w:r>
      <w:r w:rsidR="00755E99">
        <w:rPr>
          <w:rFonts w:ascii="TH SarabunIT๙" w:hAnsi="TH SarabunIT๙" w:cs="TH SarabunIT๙"/>
          <w:sz w:val="32"/>
          <w:szCs w:val="32"/>
          <w:cs/>
        </w:rPr>
        <w:br/>
      </w:r>
      <w:r w:rsidR="00755E99">
        <w:rPr>
          <w:rFonts w:ascii="TH SarabunIT๙" w:hAnsi="TH SarabunIT๙" w:cs="TH SarabunIT๙" w:hint="cs"/>
          <w:sz w:val="32"/>
          <w:szCs w:val="32"/>
          <w:cs/>
        </w:rPr>
        <w:t xml:space="preserve">   รักษาประโยชน์ของทางราชการ</w:t>
      </w:r>
      <w:r w:rsidR="00755E99">
        <w:rPr>
          <w:rFonts w:ascii="TH SarabunIT๙" w:hAnsi="TH SarabunIT๙" w:cs="TH SarabunIT๙"/>
          <w:sz w:val="32"/>
          <w:szCs w:val="32"/>
          <w:cs/>
        </w:rPr>
        <w:br/>
      </w:r>
      <w:r w:rsidR="00755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5E9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99">
        <w:rPr>
          <w:rFonts w:ascii="TH SarabunIT๙" w:hAnsi="TH SarabunIT๙" w:cs="TH SarabunIT๙"/>
          <w:sz w:val="32"/>
          <w:szCs w:val="32"/>
          <w:cs/>
        </w:rPr>
        <w:tab/>
      </w:r>
      <w:r w:rsidR="00755E99">
        <w:rPr>
          <w:rFonts w:ascii="TH SarabunIT๙" w:hAnsi="TH SarabunIT๙" w:cs="TH SarabunIT๙" w:hint="cs"/>
          <w:sz w:val="32"/>
          <w:szCs w:val="32"/>
          <w:cs/>
        </w:rPr>
        <w:t>ข้อ  5  พนักงานส่วนท้องถิ่นต้องปฏิบัติหน้าที่ราชการให้เป็นไปตามกฎหมาย ระเบียบของทางราชการ มติคณะรัฐมนตรี และนโยบายของรัฐบาล โดยไม่ให้เสียหายแก่ทางราชการ</w:t>
      </w:r>
      <w:r w:rsidR="00755E99">
        <w:rPr>
          <w:rFonts w:ascii="TH SarabunIT๙" w:hAnsi="TH SarabunIT๙" w:cs="TH SarabunIT๙"/>
          <w:sz w:val="32"/>
          <w:szCs w:val="32"/>
          <w:cs/>
        </w:rPr>
        <w:br/>
      </w:r>
      <w:r w:rsidR="00755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5E9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99">
        <w:rPr>
          <w:rFonts w:ascii="TH SarabunIT๙" w:hAnsi="TH SarabunIT๙" w:cs="TH SarabunIT๙"/>
          <w:sz w:val="32"/>
          <w:szCs w:val="32"/>
          <w:cs/>
        </w:rPr>
        <w:tab/>
      </w:r>
      <w:r w:rsidR="00755E99">
        <w:rPr>
          <w:rFonts w:ascii="TH SarabunIT๙" w:hAnsi="TH SarabunIT๙" w:cs="TH SarabunIT๙" w:hint="cs"/>
          <w:sz w:val="32"/>
          <w:szCs w:val="32"/>
          <w:cs/>
        </w:rPr>
        <w:t>ข้อ  6  พนักงานส่วนท้องถิ่นถือว่าเป็นหน้าที่</w:t>
      </w:r>
      <w:r w:rsidR="00CC2EFA">
        <w:rPr>
          <w:rFonts w:ascii="TH SarabunIT๙" w:hAnsi="TH SarabunIT๙" w:cs="TH SarabunIT๙" w:hint="cs"/>
          <w:sz w:val="32"/>
          <w:szCs w:val="32"/>
          <w:cs/>
        </w:rPr>
        <w:t>พิเศษที่จะสนใจ และรับทราบเหตุการณ์ความเคลื่อนไหวอันอาจเป็นภยันตรายต่อประ</w:t>
      </w:r>
      <w:r w:rsidR="00917C22">
        <w:rPr>
          <w:rFonts w:ascii="TH SarabunIT๙" w:hAnsi="TH SarabunIT๙" w:cs="TH SarabunIT๙" w:hint="cs"/>
          <w:sz w:val="32"/>
          <w:szCs w:val="32"/>
          <w:cs/>
        </w:rPr>
        <w:t>เทศชาติ และต้องป้องกันภยันตรายซึ่งจะบังเกิ</w:t>
      </w:r>
      <w:r w:rsidR="00CC2EFA">
        <w:rPr>
          <w:rFonts w:ascii="TH SarabunIT๙" w:hAnsi="TH SarabunIT๙" w:cs="TH SarabunIT๙" w:hint="cs"/>
          <w:sz w:val="32"/>
          <w:szCs w:val="32"/>
          <w:cs/>
        </w:rPr>
        <w:t>ดแก่ประเทศชาติจนเต็มความสามารถ</w:t>
      </w:r>
      <w:r w:rsidR="00917C22">
        <w:rPr>
          <w:rFonts w:ascii="TH SarabunIT๙" w:hAnsi="TH SarabunIT๙" w:cs="TH SarabunIT๙"/>
          <w:sz w:val="32"/>
          <w:szCs w:val="32"/>
          <w:cs/>
        </w:rPr>
        <w:br/>
      </w:r>
      <w:r w:rsidR="00917C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C22">
        <w:rPr>
          <w:rFonts w:ascii="TH SarabunIT๙" w:hAnsi="TH SarabunIT๙" w:cs="TH SarabunIT๙" w:hint="cs"/>
          <w:sz w:val="32"/>
          <w:szCs w:val="32"/>
          <w:cs/>
        </w:rPr>
        <w:tab/>
      </w:r>
      <w:r w:rsidR="00917C22">
        <w:rPr>
          <w:rFonts w:ascii="TH SarabunIT๙" w:hAnsi="TH SarabunIT๙" w:cs="TH SarabunIT๙"/>
          <w:sz w:val="32"/>
          <w:szCs w:val="32"/>
          <w:cs/>
        </w:rPr>
        <w:tab/>
      </w:r>
      <w:r w:rsidR="00917C22">
        <w:rPr>
          <w:rFonts w:ascii="TH SarabunIT๙" w:hAnsi="TH SarabunIT๙" w:cs="TH SarabunIT๙" w:hint="cs"/>
          <w:sz w:val="32"/>
          <w:szCs w:val="32"/>
          <w:cs/>
        </w:rPr>
        <w:t>ข้อ  7  พนักงานส่วนท้องถิ่นต้องรักษาความลับของทางราชการ การเปิดเผยความลับของทางราชการอันเป็นเหตุให้เกิดความเสียหายแก่ราชการอย่างร้างแรง เป็นความผิดวินัยอย่างร้ายแรง</w:t>
      </w:r>
      <w:r w:rsidR="00917C22">
        <w:rPr>
          <w:rFonts w:ascii="TH SarabunIT๙" w:hAnsi="TH SarabunIT๙" w:cs="TH SarabunIT๙"/>
          <w:sz w:val="32"/>
          <w:szCs w:val="32"/>
          <w:cs/>
        </w:rPr>
        <w:br/>
      </w:r>
      <w:r w:rsidR="00917C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C22">
        <w:rPr>
          <w:rFonts w:ascii="TH SarabunIT๙" w:hAnsi="TH SarabunIT๙" w:cs="TH SarabunIT๙" w:hint="cs"/>
          <w:sz w:val="32"/>
          <w:szCs w:val="32"/>
          <w:cs/>
        </w:rPr>
        <w:tab/>
      </w:r>
      <w:r w:rsidR="00917C22">
        <w:rPr>
          <w:rFonts w:ascii="TH SarabunIT๙" w:hAnsi="TH SarabunIT๙" w:cs="TH SarabunIT๙"/>
          <w:sz w:val="32"/>
          <w:szCs w:val="32"/>
          <w:cs/>
        </w:rPr>
        <w:tab/>
      </w:r>
      <w:r w:rsidR="00917C22">
        <w:rPr>
          <w:rFonts w:ascii="TH SarabunIT๙" w:hAnsi="TH SarabunIT๙" w:cs="TH SarabunIT๙" w:hint="cs"/>
          <w:sz w:val="32"/>
          <w:szCs w:val="32"/>
          <w:cs/>
        </w:rPr>
        <w:t>ข้อ  8  พนักงานส่วนท้องถิ่นต้องปฏิบัติตามคำสั่งผู้บังคับบัญชา ซึ่งสั่งในหน้าที่ราชการโดยชอบด้วยกฎหมายและระเบียบของทางราชการ โดยไม่ขัดขืนหรือหลีกเลี่ยง</w:t>
      </w:r>
      <w:r w:rsidR="00917C22">
        <w:rPr>
          <w:rFonts w:ascii="TH SarabunIT๙" w:hAnsi="TH SarabunIT๙" w:cs="TH SarabunIT๙"/>
          <w:sz w:val="32"/>
          <w:szCs w:val="32"/>
          <w:cs/>
        </w:rPr>
        <w:br/>
      </w:r>
      <w:r w:rsidR="00917C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C22">
        <w:rPr>
          <w:rFonts w:ascii="TH SarabunIT๙" w:hAnsi="TH SarabunIT๙" w:cs="TH SarabunIT๙" w:hint="cs"/>
          <w:sz w:val="32"/>
          <w:szCs w:val="32"/>
          <w:cs/>
        </w:rPr>
        <w:tab/>
      </w:r>
      <w:r w:rsidR="00917C22">
        <w:rPr>
          <w:rFonts w:ascii="TH SarabunIT๙" w:hAnsi="TH SarabunIT๙" w:cs="TH SarabunIT๙"/>
          <w:sz w:val="32"/>
          <w:szCs w:val="32"/>
          <w:cs/>
        </w:rPr>
        <w:tab/>
      </w:r>
      <w:r w:rsidR="00917C22">
        <w:rPr>
          <w:rFonts w:ascii="TH SarabunIT๙" w:hAnsi="TH SarabunIT๙" w:cs="TH SarabunIT๙" w:hint="cs"/>
          <w:sz w:val="32"/>
          <w:szCs w:val="32"/>
          <w:cs/>
        </w:rPr>
        <w:t>ข้อ  9  พนักงานส่วนท้องถิ่นต้องปฏิบัติราชการโดยมิให้เป็นการกระทำข้ามผู้บังคับบัญชาเหนือตน เว้นแต่ผู้บังคับบัญชาเหนือขึ้นไปเป็นผู้สั่งให้กระทำหรือได้รับอนุญาตเป็นพิเศษชั่วคราว</w:t>
      </w:r>
      <w:r w:rsidR="00D6481F">
        <w:rPr>
          <w:rFonts w:ascii="TH SarabunIT๙" w:hAnsi="TH SarabunIT๙" w:cs="TH SarabunIT๙"/>
          <w:sz w:val="32"/>
          <w:szCs w:val="32"/>
          <w:cs/>
        </w:rPr>
        <w:br/>
      </w:r>
      <w:r w:rsidR="00D648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81F">
        <w:rPr>
          <w:rFonts w:ascii="TH SarabunIT๙" w:hAnsi="TH SarabunIT๙" w:cs="TH SarabunIT๙" w:hint="cs"/>
          <w:sz w:val="32"/>
          <w:szCs w:val="32"/>
          <w:cs/>
        </w:rPr>
        <w:tab/>
      </w:r>
      <w:r w:rsidR="00D6481F">
        <w:rPr>
          <w:rFonts w:ascii="TH SarabunIT๙" w:hAnsi="TH SarabunIT๙" w:cs="TH SarabunIT๙"/>
          <w:sz w:val="32"/>
          <w:szCs w:val="32"/>
          <w:cs/>
        </w:rPr>
        <w:tab/>
      </w:r>
      <w:r w:rsidR="00D6481F">
        <w:rPr>
          <w:rFonts w:ascii="TH SarabunIT๙" w:hAnsi="TH SarabunIT๙" w:cs="TH SarabunIT๙" w:hint="cs"/>
          <w:sz w:val="32"/>
          <w:szCs w:val="32"/>
          <w:cs/>
        </w:rPr>
        <w:t>ข้อ  10  พนักงานส่วนท้องถิ่นต้องไม่รายงานเท็จต่อผู้บังคับบัญชา การรายงานโดยปกปิดข้อความซึ่งควรต้องแจ้งถือเป็นการรายงานเท็จด้วย</w:t>
      </w:r>
      <w:r w:rsidR="00D6481F">
        <w:rPr>
          <w:rFonts w:ascii="TH SarabunIT๙" w:hAnsi="TH SarabunIT๙" w:cs="TH SarabunIT๙"/>
          <w:sz w:val="32"/>
          <w:szCs w:val="32"/>
          <w:cs/>
        </w:rPr>
        <w:br/>
      </w:r>
      <w:r w:rsidR="00D648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81F">
        <w:rPr>
          <w:rFonts w:ascii="TH SarabunIT๙" w:hAnsi="TH SarabunIT๙" w:cs="TH SarabunIT๙" w:hint="cs"/>
          <w:sz w:val="32"/>
          <w:szCs w:val="32"/>
          <w:cs/>
        </w:rPr>
        <w:tab/>
      </w:r>
      <w:r w:rsidR="00D6481F">
        <w:rPr>
          <w:rFonts w:ascii="TH SarabunIT๙" w:hAnsi="TH SarabunIT๙" w:cs="TH SarabunIT๙"/>
          <w:sz w:val="32"/>
          <w:szCs w:val="32"/>
          <w:cs/>
        </w:rPr>
        <w:tab/>
      </w:r>
      <w:r w:rsidR="00D6481F">
        <w:rPr>
          <w:rFonts w:ascii="TH SarabunIT๙" w:hAnsi="TH SarabunIT๙" w:cs="TH SarabunIT๙" w:hint="cs"/>
          <w:sz w:val="32"/>
          <w:szCs w:val="32"/>
          <w:cs/>
        </w:rPr>
        <w:t>ข้อ  11  พนักงานส่วนท้องถิ่นต้องยึดถือและปฏิบัติตามระเบียบและแบบธรรมเนียมของราชการ</w:t>
      </w:r>
      <w:r w:rsidR="00D6481F">
        <w:rPr>
          <w:rFonts w:ascii="TH SarabunIT๙" w:hAnsi="TH SarabunIT๙" w:cs="TH SarabunIT๙"/>
          <w:sz w:val="32"/>
          <w:szCs w:val="32"/>
          <w:cs/>
        </w:rPr>
        <w:br/>
      </w:r>
      <w:r w:rsidR="00D648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81F">
        <w:rPr>
          <w:rFonts w:ascii="TH SarabunIT๙" w:hAnsi="TH SarabunIT๙" w:cs="TH SarabunIT๙" w:hint="cs"/>
          <w:sz w:val="32"/>
          <w:szCs w:val="32"/>
          <w:cs/>
        </w:rPr>
        <w:tab/>
      </w:r>
      <w:r w:rsidR="00D6481F">
        <w:rPr>
          <w:rFonts w:ascii="TH SarabunIT๙" w:hAnsi="TH SarabunIT๙" w:cs="TH SarabunIT๙"/>
          <w:sz w:val="32"/>
          <w:szCs w:val="32"/>
          <w:cs/>
        </w:rPr>
        <w:tab/>
      </w:r>
      <w:r w:rsidR="00D6481F">
        <w:rPr>
          <w:rFonts w:ascii="TH SarabunIT๙" w:hAnsi="TH SarabunIT๙" w:cs="TH SarabunIT๙" w:hint="cs"/>
          <w:sz w:val="32"/>
          <w:szCs w:val="32"/>
          <w:cs/>
        </w:rPr>
        <w:t>ข้อ  12  พนักงานส่วนท้องถิ่นต้องอุทิศเวลาของตนให้แก่ราชการจะละทิ้ง หรือทอดทิ้งหน้าที่ราชการมิได้</w:t>
      </w:r>
      <w:r w:rsidR="001C277D">
        <w:rPr>
          <w:rFonts w:ascii="TH SarabunIT๙" w:hAnsi="TH SarabunIT๙" w:cs="TH SarabunIT๙"/>
          <w:sz w:val="32"/>
          <w:szCs w:val="32"/>
          <w:cs/>
        </w:rPr>
        <w:br/>
      </w:r>
      <w:r w:rsidR="001C277D">
        <w:rPr>
          <w:rFonts w:ascii="TH SarabunIT๙" w:hAnsi="TH SarabunIT๙" w:cs="TH SarabunIT๙"/>
          <w:sz w:val="32"/>
          <w:szCs w:val="32"/>
          <w:cs/>
        </w:rPr>
        <w:br/>
      </w:r>
      <w:r w:rsidR="001C277D">
        <w:rPr>
          <w:rFonts w:ascii="TH SarabunIT๙" w:hAnsi="TH SarabunIT๙" w:cs="TH SarabunIT๙"/>
          <w:sz w:val="32"/>
          <w:szCs w:val="32"/>
          <w:cs/>
        </w:rPr>
        <w:lastRenderedPageBreak/>
        <w:br/>
      </w:r>
      <w:r w:rsidR="00D6481F">
        <w:rPr>
          <w:rFonts w:ascii="TH SarabunIT๙" w:hAnsi="TH SarabunIT๙" w:cs="TH SarabunIT๙"/>
          <w:sz w:val="32"/>
          <w:szCs w:val="32"/>
          <w:cs/>
        </w:rPr>
        <w:br/>
      </w:r>
      <w:r w:rsidR="00D648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81F">
        <w:rPr>
          <w:rFonts w:ascii="TH SarabunIT๙" w:hAnsi="TH SarabunIT๙" w:cs="TH SarabunIT๙" w:hint="cs"/>
          <w:sz w:val="32"/>
          <w:szCs w:val="32"/>
          <w:cs/>
        </w:rPr>
        <w:tab/>
      </w:r>
      <w:r w:rsidR="00D6481F">
        <w:rPr>
          <w:rFonts w:ascii="TH SarabunIT๙" w:hAnsi="TH SarabunIT๙" w:cs="TH SarabunIT๙"/>
          <w:sz w:val="32"/>
          <w:szCs w:val="32"/>
          <w:cs/>
        </w:rPr>
        <w:tab/>
      </w:r>
      <w:r w:rsidR="00D6481F">
        <w:rPr>
          <w:rFonts w:ascii="TH SarabunIT๙" w:hAnsi="TH SarabunIT๙" w:cs="TH SarabunIT๙" w:hint="cs"/>
          <w:sz w:val="32"/>
          <w:szCs w:val="32"/>
          <w:cs/>
        </w:rPr>
        <w:t>ข้อ  13</w:t>
      </w:r>
      <w:r w:rsidR="001C277D">
        <w:rPr>
          <w:rFonts w:ascii="TH SarabunIT๙" w:hAnsi="TH SarabunIT๙" w:cs="TH SarabunIT๙" w:hint="cs"/>
          <w:sz w:val="32"/>
          <w:szCs w:val="32"/>
          <w:cs/>
        </w:rPr>
        <w:t xml:space="preserve">  พนักงานส่วนท้องถิ่นต้องสุภาพเรียบร้อย รักษาความสามัคคี และไม่กระทำการอย่างใดอย่างหนึ่งที่เป็นการกลั่นแกล้งกันและต้องช่วยเหลือกันในการปฏิบัติราชการระหว่างพนักงานส่วนท้องถิ่นด้วยกันและผู้ร่วมปฏิบัติราชการ</w:t>
      </w:r>
      <w:r w:rsidR="00080605">
        <w:rPr>
          <w:rFonts w:ascii="TH SarabunIT๙" w:hAnsi="TH SarabunIT๙" w:cs="TH SarabunIT๙"/>
          <w:sz w:val="32"/>
          <w:szCs w:val="32"/>
          <w:cs/>
        </w:rPr>
        <w:br/>
      </w:r>
      <w:r w:rsidR="00080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605">
        <w:rPr>
          <w:rFonts w:ascii="TH SarabunIT๙" w:hAnsi="TH SarabunIT๙" w:cs="TH SarabunIT๙" w:hint="cs"/>
          <w:sz w:val="32"/>
          <w:szCs w:val="32"/>
          <w:cs/>
        </w:rPr>
        <w:tab/>
      </w:r>
      <w:r w:rsidR="00080605">
        <w:rPr>
          <w:rFonts w:ascii="TH SarabunIT๙" w:hAnsi="TH SarabunIT๙" w:cs="TH SarabunIT๙"/>
          <w:sz w:val="32"/>
          <w:szCs w:val="32"/>
          <w:cs/>
        </w:rPr>
        <w:tab/>
      </w:r>
      <w:r w:rsidR="00080605">
        <w:rPr>
          <w:rFonts w:ascii="TH SarabunIT๙" w:hAnsi="TH SarabunIT๙" w:cs="TH SarabunIT๙" w:hint="cs"/>
          <w:sz w:val="32"/>
          <w:szCs w:val="32"/>
          <w:cs/>
        </w:rPr>
        <w:t>ข้อ  14  พนักงานส่วนท้องถิ่นต้องต้อนรับให้ความสะดวกให้ความเป็นธรรมและการให้สงเคราะห์แก่ประชาชน  ผู้มาติดต่อราชการเกี่ยวกับหน้าที่ของตนโดยไม่ชักช้า และด้วยความสุภาพ</w:t>
      </w:r>
      <w:r w:rsidR="00754895">
        <w:rPr>
          <w:rFonts w:ascii="TH SarabunIT๙" w:hAnsi="TH SarabunIT๙" w:cs="TH SarabunIT๙" w:hint="cs"/>
          <w:sz w:val="32"/>
          <w:szCs w:val="32"/>
          <w:cs/>
        </w:rPr>
        <w:t>เรียบร้อยห้ามมีการดูหมิ่น เหยียดหยาม กดขี่ หรือข่มเหงประชาชนผู้มาติดต่อ</w:t>
      </w:r>
      <w:r w:rsidR="00754895">
        <w:rPr>
          <w:rFonts w:ascii="TH SarabunIT๙" w:hAnsi="TH SarabunIT๙" w:cs="TH SarabunIT๙"/>
          <w:sz w:val="32"/>
          <w:szCs w:val="32"/>
          <w:cs/>
        </w:rPr>
        <w:br/>
      </w:r>
      <w:r w:rsidR="007548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895">
        <w:rPr>
          <w:rFonts w:ascii="TH SarabunIT๙" w:hAnsi="TH SarabunIT๙" w:cs="TH SarabunIT๙" w:hint="cs"/>
          <w:sz w:val="32"/>
          <w:szCs w:val="32"/>
          <w:cs/>
        </w:rPr>
        <w:tab/>
      </w:r>
      <w:r w:rsidR="00754895">
        <w:rPr>
          <w:rFonts w:ascii="TH SarabunIT๙" w:hAnsi="TH SarabunIT๙" w:cs="TH SarabunIT๙"/>
          <w:sz w:val="32"/>
          <w:szCs w:val="32"/>
          <w:cs/>
        </w:rPr>
        <w:tab/>
      </w:r>
      <w:r w:rsidR="00754895">
        <w:rPr>
          <w:rFonts w:ascii="TH SarabunIT๙" w:hAnsi="TH SarabunIT๙" w:cs="TH SarabunIT๙" w:hint="cs"/>
          <w:sz w:val="32"/>
          <w:szCs w:val="32"/>
          <w:cs/>
        </w:rPr>
        <w:t>ข้อ  15 พนักงานส่วนท้องถิ่นต้องไม่กระทำการ หรือยอมให้ผู้อื่นกระทำการหาผลประโยชน์ อันอาจทำให้เสียความเที่ยงธรรมหรือเสื่อมเสียเกียรติศักดิ์ของตำแหน่งหน้าที่ราชการของตน</w:t>
      </w:r>
      <w:r w:rsidR="00754895">
        <w:rPr>
          <w:rFonts w:ascii="TH SarabunIT๙" w:hAnsi="TH SarabunIT๙" w:cs="TH SarabunIT๙"/>
          <w:sz w:val="32"/>
          <w:szCs w:val="32"/>
          <w:cs/>
        </w:rPr>
        <w:br/>
      </w:r>
      <w:r w:rsidR="007548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895">
        <w:rPr>
          <w:rFonts w:ascii="TH SarabunIT๙" w:hAnsi="TH SarabunIT๙" w:cs="TH SarabunIT๙" w:hint="cs"/>
          <w:sz w:val="32"/>
          <w:szCs w:val="32"/>
          <w:cs/>
        </w:rPr>
        <w:tab/>
      </w:r>
      <w:r w:rsidR="00754895">
        <w:rPr>
          <w:rFonts w:ascii="TH SarabunIT๙" w:hAnsi="TH SarabunIT๙" w:cs="TH SarabunIT๙"/>
          <w:sz w:val="32"/>
          <w:szCs w:val="32"/>
          <w:cs/>
        </w:rPr>
        <w:tab/>
      </w:r>
      <w:r w:rsidR="00754895">
        <w:rPr>
          <w:rFonts w:ascii="TH SarabunIT๙" w:hAnsi="TH SarabunIT๙" w:cs="TH SarabunIT๙" w:hint="cs"/>
          <w:sz w:val="32"/>
          <w:szCs w:val="32"/>
          <w:cs/>
        </w:rPr>
        <w:t>ข้อ  16  พนักงานส่วนท้องถิ่น</w:t>
      </w:r>
      <w:r w:rsidR="00A6357E">
        <w:rPr>
          <w:rFonts w:ascii="TH SarabunIT๙" w:hAnsi="TH SarabunIT๙" w:cs="TH SarabunIT๙" w:hint="cs"/>
          <w:sz w:val="32"/>
          <w:szCs w:val="32"/>
          <w:cs/>
        </w:rPr>
        <w:t xml:space="preserve"> ต้องไม่เป็นกรรมการผู้จัดการ หรือผู้จัดการ หรือดำรงตำแหน่งอื่นใด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>ที่มีลักษณะงานคล้ายคลึงกันนั้นในหุ้นส่วนหรือบริษัท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 w:hint="cs"/>
          <w:sz w:val="32"/>
          <w:szCs w:val="32"/>
          <w:cs/>
        </w:rPr>
        <w:t>ข้อ  17 พนักงานส่วนท้องถิ่นต้องวางตนเป็นกลางทางการเมืองในการปฏิบัติหน้าที่ราชการและในการปฏิบัติงานอื่นที่เกี่ยวข้องกับประชาชน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 w:hint="cs"/>
          <w:sz w:val="32"/>
          <w:szCs w:val="32"/>
          <w:cs/>
        </w:rPr>
        <w:t>ข้อ  18  พนักงานส่วนท้องถิ่น ต้องรักษาชื่อเสียงของตน และราเกียรติศักดิ์ของตำแหน่งหน้าที่ราชการของตนมิให้เสื่อมเสีย โดยไม่กระทำการใด ๆ อันได้ชื่อว่าเป็นผู้ประพฤติชั่ว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 w:hint="cs"/>
          <w:sz w:val="32"/>
          <w:szCs w:val="32"/>
          <w:cs/>
        </w:rPr>
        <w:t>ข้อ  19  ให้ผู้บังคับบัญชามีหน้าที่เสริมสร้างและพัฒนาให้ผู้ใต้บังคับบัญชาซึ่งมีกรณีอันมีมูลที่ควรกล่าวหาว่ากระทำผิดวินัย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 w:hint="cs"/>
          <w:sz w:val="32"/>
          <w:szCs w:val="32"/>
          <w:cs/>
        </w:rPr>
        <w:t>ข้อ  20  พนักงานส่วนท้องถิ่นผู้ใดฝ่าฝืนข้อห้ามหรือไม่ปฏิบัติตามข้อบัญญัติทางวินัยตามที่กำหนดในหมวดผู้นั้นเป็นผู้กระทำผิดวินัย จักต้องได้รับโทษทางวินัย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ตั้งแต่บัดนี้เป็นต้นไป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 w:hint="cs"/>
          <w:sz w:val="32"/>
          <w:szCs w:val="32"/>
          <w:cs/>
        </w:rPr>
        <w:t>ประกา</w:t>
      </w:r>
      <w:r w:rsidR="00A934C6">
        <w:rPr>
          <w:rFonts w:ascii="TH SarabunIT๙" w:hAnsi="TH SarabunIT๙" w:cs="TH SarabunIT๙" w:hint="cs"/>
          <w:sz w:val="32"/>
          <w:szCs w:val="32"/>
          <w:cs/>
        </w:rPr>
        <w:t xml:space="preserve">ศ  ณ  วันที่    12  </w:t>
      </w:r>
      <w:r w:rsidR="00A934C6">
        <w:rPr>
          <w:rFonts w:ascii="TH SarabunIT๙" w:hAnsi="TH SarabunIT๙" w:cs="TH SarabunIT๙"/>
          <w:sz w:val="32"/>
          <w:szCs w:val="32"/>
        </w:rPr>
        <w:t xml:space="preserve"> </w:t>
      </w:r>
      <w:r w:rsidR="00A934C6">
        <w:rPr>
          <w:rFonts w:ascii="TH SarabunIT๙" w:hAnsi="TH SarabunIT๙" w:cs="TH SarabunIT๙" w:hint="cs"/>
          <w:sz w:val="32"/>
          <w:szCs w:val="32"/>
          <w:cs/>
        </w:rPr>
        <w:t>พฤศจิกายน   2565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A934C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1855717" wp14:editId="536B0397">
            <wp:simplePos x="0" y="0"/>
            <wp:positionH relativeFrom="column">
              <wp:posOffset>2809875</wp:posOffset>
            </wp:positionH>
            <wp:positionV relativeFrom="paragraph">
              <wp:posOffset>6191250</wp:posOffset>
            </wp:positionV>
            <wp:extent cx="534035" cy="601980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(นายบัวลา   พลยศ)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     นายกองค์การบริหารส่วนตำบลเตาไห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bookmarkStart w:id="0" w:name="_GoBack"/>
      <w:bookmarkEnd w:id="0"/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080605">
        <w:rPr>
          <w:rFonts w:ascii="TH SarabunIT๙" w:hAnsi="TH SarabunIT๙" w:cs="TH SarabunIT๙"/>
          <w:sz w:val="32"/>
          <w:szCs w:val="32"/>
          <w:cs/>
        </w:rPr>
        <w:br/>
      </w:r>
      <w:r w:rsidR="00080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2EFA">
        <w:rPr>
          <w:rFonts w:ascii="TH SarabunIT๙" w:hAnsi="TH SarabunIT๙" w:cs="TH SarabunIT๙"/>
          <w:sz w:val="32"/>
          <w:szCs w:val="32"/>
          <w:cs/>
        </w:rPr>
        <w:br/>
      </w:r>
      <w:r w:rsidR="00CC2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2EFA">
        <w:rPr>
          <w:rFonts w:ascii="TH SarabunIT๙" w:hAnsi="TH SarabunIT๙" w:cs="TH SarabunIT๙" w:hint="cs"/>
          <w:sz w:val="32"/>
          <w:szCs w:val="32"/>
          <w:cs/>
        </w:rPr>
        <w:tab/>
      </w:r>
      <w:r w:rsidR="00CC2EFA">
        <w:rPr>
          <w:rFonts w:ascii="TH SarabunIT๙" w:hAnsi="TH SarabunIT๙" w:cs="TH SarabunIT๙"/>
          <w:sz w:val="32"/>
          <w:szCs w:val="32"/>
          <w:cs/>
        </w:rPr>
        <w:tab/>
      </w:r>
    </w:p>
    <w:p w:rsidR="00755E99" w:rsidRDefault="00755E99" w:rsidP="006144E8">
      <w:pPr>
        <w:rPr>
          <w:rFonts w:ascii="TH SarabunIT๙" w:hAnsi="TH SarabunIT๙" w:cs="TH SarabunIT๙"/>
          <w:sz w:val="32"/>
          <w:szCs w:val="32"/>
          <w:cs/>
        </w:rPr>
      </w:pPr>
    </w:p>
    <w:p w:rsidR="00027B10" w:rsidRPr="005A16B6" w:rsidRDefault="005A16B6" w:rsidP="005A16B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</w:p>
    <w:sectPr w:rsidR="00027B10" w:rsidRPr="005A16B6" w:rsidSect="00261F89">
      <w:pgSz w:w="11906" w:h="16838" w:code="9"/>
      <w:pgMar w:top="851" w:right="1134" w:bottom="851" w:left="1418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B6"/>
    <w:rsid w:val="00010223"/>
    <w:rsid w:val="00052FFC"/>
    <w:rsid w:val="00080605"/>
    <w:rsid w:val="001C277D"/>
    <w:rsid w:val="00261F89"/>
    <w:rsid w:val="002776E9"/>
    <w:rsid w:val="00355FD6"/>
    <w:rsid w:val="00420394"/>
    <w:rsid w:val="004221E1"/>
    <w:rsid w:val="005A16B6"/>
    <w:rsid w:val="006144E8"/>
    <w:rsid w:val="00754895"/>
    <w:rsid w:val="00755E99"/>
    <w:rsid w:val="00782FCF"/>
    <w:rsid w:val="00917C22"/>
    <w:rsid w:val="00A6357E"/>
    <w:rsid w:val="00A934C6"/>
    <w:rsid w:val="00CC2EFA"/>
    <w:rsid w:val="00D6481F"/>
    <w:rsid w:val="00F3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4E9C3-0BEF-4827-8BD2-6ACCA95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223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10223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Advice2016</dc:creator>
  <cp:keywords/>
  <dc:description/>
  <cp:lastModifiedBy>Advice2016</cp:lastModifiedBy>
  <cp:revision>17</cp:revision>
  <cp:lastPrinted>2019-07-04T07:48:00Z</cp:lastPrinted>
  <dcterms:created xsi:type="dcterms:W3CDTF">2019-07-04T07:36:00Z</dcterms:created>
  <dcterms:modified xsi:type="dcterms:W3CDTF">2022-04-19T06:14:00Z</dcterms:modified>
</cp:coreProperties>
</file>