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7E" w:rsidRPr="00847118" w:rsidRDefault="00E675AA" w:rsidP="00BC42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35pt;margin-top:-20.4pt;width:78.25pt;height:84.95pt;z-index:-251657216;visibility:visible;mso-wrap-edited:f">
            <v:imagedata r:id="rId5" o:title=""/>
          </v:shape>
          <o:OLEObject Type="Embed" ProgID="Word.Picture.8" ShapeID="_x0000_s1026" DrawAspect="Content" ObjectID="_1623235038" r:id="rId6"/>
        </w:pict>
      </w:r>
    </w:p>
    <w:p w:rsidR="00BC427E" w:rsidRPr="00847118" w:rsidRDefault="00BC427E" w:rsidP="00BC427E">
      <w:pPr>
        <w:rPr>
          <w:rFonts w:ascii="TH SarabunIT๙" w:hAnsi="TH SarabunIT๙" w:cs="TH SarabunIT๙"/>
        </w:rPr>
      </w:pPr>
    </w:p>
    <w:p w:rsidR="00BC427E" w:rsidRPr="00847118" w:rsidRDefault="00BC427E" w:rsidP="00BC427E">
      <w:pPr>
        <w:rPr>
          <w:rFonts w:ascii="TH SarabunIT๙" w:hAnsi="TH SarabunIT๙" w:cs="TH SarabunIT๙"/>
        </w:rPr>
      </w:pPr>
    </w:p>
    <w:p w:rsidR="00BC427E" w:rsidRPr="00847118" w:rsidRDefault="00BC427E" w:rsidP="00BC427E">
      <w:pPr>
        <w:rPr>
          <w:rFonts w:ascii="TH SarabunIT๙" w:hAnsi="TH SarabunIT๙" w:cs="TH SarabunIT๙"/>
        </w:rPr>
      </w:pPr>
    </w:p>
    <w:p w:rsidR="00BC427E" w:rsidRPr="009722B4" w:rsidRDefault="00BC427E" w:rsidP="00BC427E">
      <w:pPr>
        <w:rPr>
          <w:rFonts w:ascii="TH SarabunIT๙" w:hAnsi="TH SarabunIT๙" w:cs="TH SarabunIT๙"/>
          <w:sz w:val="16"/>
          <w:szCs w:val="16"/>
        </w:rPr>
      </w:pPr>
    </w:p>
    <w:p w:rsidR="00BC427E" w:rsidRPr="009722B4" w:rsidRDefault="00BC427E" w:rsidP="00BC427E">
      <w:pPr>
        <w:rPr>
          <w:rFonts w:ascii="TH SarabunIT๙" w:hAnsi="TH SarabunIT๙" w:cs="TH SarabunIT๙"/>
          <w:sz w:val="16"/>
          <w:szCs w:val="16"/>
        </w:rPr>
      </w:pPr>
      <w:r w:rsidRPr="009722B4">
        <w:rPr>
          <w:rFonts w:ascii="TH SarabunIT๙" w:hAnsi="TH SarabunIT๙" w:cs="TH SarabunIT๙"/>
          <w:sz w:val="16"/>
          <w:szCs w:val="16"/>
          <w:cs/>
        </w:rPr>
        <w:t xml:space="preserve">    </w:t>
      </w:r>
    </w:p>
    <w:p w:rsidR="00BC427E" w:rsidRPr="008D0CAA" w:rsidRDefault="00BC427E" w:rsidP="00BC42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8D0CA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เตาไห</w:t>
      </w:r>
    </w:p>
    <w:p w:rsidR="00BC427E" w:rsidRDefault="00BC427E" w:rsidP="00BC42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8D0C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นโยบายคุณธรรมและความโปร่งใส </w:t>
      </w:r>
    </w:p>
    <w:bookmarkEnd w:id="0"/>
    <w:p w:rsidR="00BC427E" w:rsidRDefault="00BC427E" w:rsidP="00BC427E">
      <w:pPr>
        <w:rPr>
          <w:rFonts w:ascii="TH SarabunIT๙" w:hAnsi="TH SarabunIT๙" w:cs="TH SarabunIT๙"/>
          <w:sz w:val="16"/>
          <w:szCs w:val="16"/>
        </w:rPr>
      </w:pPr>
    </w:p>
    <w:p w:rsidR="00BC427E" w:rsidRPr="008D0CAA" w:rsidRDefault="00BC427E" w:rsidP="00BC427E">
      <w:pPr>
        <w:rPr>
          <w:rFonts w:ascii="TH SarabunIT๙" w:hAnsi="TH SarabunIT๙" w:cs="TH SarabunIT๙"/>
          <w:sz w:val="16"/>
          <w:szCs w:val="16"/>
        </w:rPr>
      </w:pPr>
    </w:p>
    <w:p w:rsidR="00BC427E" w:rsidRDefault="00BC427E" w:rsidP="00BC427E">
      <w:pPr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ตามเจตนารมณ์ของรัฐธรรมนูญแห่งราชอาณาจักรไทย (ฉบับชั่วคราว) พ.ศ. 2557 พระราชบัญญัติข้อมูลข่าวสารของทางราชการ พ.ศ. 2540  พระราชกฤษฎีกาว่าด้วยหลักเกณฑ์และวิธีการบริหารกิจการบ้านเมืองที่ดี พ.ศ.2546  ยุทธศาสตร์ชาติว่าด้วยการป้องกันและปราบปรามการทุจริตระยะที่ 3 (พ.ศ. 2560-2564) และนโยบายของรัฐบาล ข้อที่ 10 การส่งเสริมการบริหารราชการแผ่นดินที่มี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 เพื่อสร้างความเชื่อมั่นในระบบราชการ นั้น</w:t>
      </w:r>
    </w:p>
    <w:p w:rsidR="00BC427E" w:rsidRPr="00B44157" w:rsidRDefault="00BC427E" w:rsidP="00B441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องค์การบริหารส่วนตำบลเตาไห จึงได้กำหนดนโยบายคุณธรรมและความโปร่งใสเพื่อเป็นมาตรฐาน แนวทางปฏิบัติและค่านิยมสำหรับข้าราชการและบุคลากรขององค์กรให้ยึดถือ</w:t>
      </w:r>
      <w:r w:rsidR="00835BF0" w:rsidRPr="00B44157">
        <w:rPr>
          <w:rFonts w:ascii="TH SarabunIT๙" w:hAnsi="TH SarabunIT๙" w:cs="TH SarabunIT๙"/>
          <w:sz w:val="32"/>
          <w:szCs w:val="32"/>
          <w:cs/>
        </w:rPr>
        <w:t xml:space="preserve"> และปฏิบัติควบคู่กับกฎ ระเบียบ และข้อบังคับอื่นๆ โดยมุ่งมั่นที่จะนำหน่วยงานให้ดำเนินงานตามภารกิจด้วยความโปร่งใส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ปราศจากการทุจริต เพื่อให้บรรลุเจตนารมณ์ดังกล่าว จึงกำหนดแนวทางให้ส่วนราชการในสังกัดองค์การบริหารส่วนตำบลเตาไหถือปฏิบัติและดำเนินการ ดังนี้</w:t>
      </w:r>
    </w:p>
    <w:p w:rsidR="00835BF0" w:rsidRPr="00B44157" w:rsidRDefault="00835BF0" w:rsidP="00B441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1. บริหารงานและปฏิบัติงานตามหลัก</w:t>
      </w:r>
      <w:proofErr w:type="spellStart"/>
      <w:r w:rsidRPr="00B4415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44157">
        <w:rPr>
          <w:rFonts w:ascii="TH SarabunIT๙" w:hAnsi="TH SarabunIT๙" w:cs="TH SarabunIT๙"/>
          <w:sz w:val="32"/>
          <w:szCs w:val="32"/>
          <w:cs/>
        </w:rPr>
        <w:t>บาล โดยมุ่งตอบสนองความต้องการของประชาชนด้วยการบริการที่รวดเร็ว ถูกต้อง เสมอภาค โปร่งใส และเป็นธรรม</w:t>
      </w:r>
    </w:p>
    <w:p w:rsidR="00835BF0" w:rsidRPr="00B44157" w:rsidRDefault="00835BF0" w:rsidP="00B441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2. ปลูกฝังค่านิยมและทัศนคติให้บุคลากรในสังกัด มีความรู้ความเข้าใจ ยึดหลักคุณธรรม จริยธรรม นำหลักปรัชญาของเศรษฐกิจพอเพียงมาใช้ในการปฏิบัติงานและการดำเนินชีวิต</w:t>
      </w:r>
    </w:p>
    <w:p w:rsidR="00835BF0" w:rsidRPr="00B44157" w:rsidRDefault="00835BF0" w:rsidP="00B441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3. ดำเนินการจัดซื้อ จัดจ้าง ส่งเสริมการดำเนินการให้เกิดความโปร่งใสในทุกขั้นตอนและเปิดโอกาสให้ภาคเอกชน ภาคประชาสังคม 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</w:p>
    <w:p w:rsidR="00835BF0" w:rsidRPr="00B44157" w:rsidRDefault="00835BF0" w:rsidP="00B4415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4. ประชาสัมพันธ์ให้ประชาชนแจ้งข้อมูลข่าวสาร เบาะแสการทุจริต ร้องเรียน ร้องทุกข์ ได้ที่องค์การบริหารส่วนตำบลเตาไห</w:t>
      </w:r>
    </w:p>
    <w:p w:rsidR="00835BF0" w:rsidRPr="00B44157" w:rsidRDefault="00835BF0" w:rsidP="00B441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5. กรณีพบการทุจริตจะดำเนินการสอบสวนลงโทษขั้นสูงสุดกับผู้ที่ทุจริตอย่างจริงจัง</w:t>
      </w:r>
    </w:p>
    <w:p w:rsidR="00BC427E" w:rsidRPr="00B44157" w:rsidRDefault="00BC427E" w:rsidP="00B4415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BC427E" w:rsidRPr="00B44157" w:rsidRDefault="00BC427E" w:rsidP="00B44157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ab/>
      </w:r>
      <w:r w:rsidR="00B44157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4415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5A20E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4157" w:rsidRPr="00B44157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44157" w:rsidRPr="00B441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4157">
        <w:rPr>
          <w:rFonts w:ascii="TH SarabunIT๙" w:hAnsi="TH SarabunIT๙" w:cs="TH SarabunIT๙"/>
          <w:sz w:val="32"/>
          <w:szCs w:val="32"/>
          <w:cs/>
        </w:rPr>
        <w:t>2562</w:t>
      </w:r>
    </w:p>
    <w:p w:rsidR="00BC427E" w:rsidRPr="00B44157" w:rsidRDefault="00BC427E" w:rsidP="00BC427E">
      <w:pPr>
        <w:jc w:val="center"/>
        <w:rPr>
          <w:rFonts w:ascii="TH SarabunIT๙" w:hAnsi="TH SarabunIT๙" w:cs="TH SarabunIT๙"/>
          <w:sz w:val="16"/>
          <w:szCs w:val="32"/>
        </w:rPr>
      </w:pPr>
    </w:p>
    <w:p w:rsidR="00BC427E" w:rsidRPr="00B44157" w:rsidRDefault="00BC427E" w:rsidP="00BC427E">
      <w:pPr>
        <w:jc w:val="center"/>
        <w:rPr>
          <w:rFonts w:ascii="TH SarabunIT๙" w:hAnsi="TH SarabunIT๙" w:cs="TH SarabunIT๙"/>
          <w:sz w:val="16"/>
          <w:szCs w:val="32"/>
        </w:rPr>
      </w:pPr>
    </w:p>
    <w:p w:rsidR="00BC427E" w:rsidRDefault="00BC427E" w:rsidP="00BC427E">
      <w:pPr>
        <w:ind w:left="3600" w:firstLine="720"/>
        <w:rPr>
          <w:rFonts w:ascii="TH SarabunIT๙" w:hAnsi="TH SarabunIT๙" w:cs="TH SarabunIT๙"/>
          <w:sz w:val="16"/>
          <w:szCs w:val="32"/>
        </w:rPr>
      </w:pPr>
    </w:p>
    <w:p w:rsidR="00B44157" w:rsidRPr="00B44157" w:rsidRDefault="00B44157" w:rsidP="00BC427E">
      <w:pPr>
        <w:ind w:left="3600" w:firstLine="720"/>
        <w:rPr>
          <w:rFonts w:ascii="TH SarabunIT๙" w:hAnsi="TH SarabunIT๙" w:cs="TH SarabunIT๙"/>
          <w:sz w:val="16"/>
          <w:szCs w:val="32"/>
        </w:rPr>
      </w:pPr>
    </w:p>
    <w:p w:rsidR="00BC427E" w:rsidRPr="00B44157" w:rsidRDefault="00BC427E" w:rsidP="00BC427E">
      <w:pPr>
        <w:ind w:left="3600" w:firstLine="720"/>
        <w:rPr>
          <w:rFonts w:ascii="TH SarabunIT๙" w:hAnsi="TH SarabunIT๙" w:cs="TH SarabunIT๙"/>
          <w:sz w:val="16"/>
          <w:szCs w:val="12"/>
        </w:rPr>
      </w:pPr>
    </w:p>
    <w:p w:rsidR="00BC427E" w:rsidRPr="00B44157" w:rsidRDefault="00BC427E" w:rsidP="00BC427E">
      <w:pPr>
        <w:ind w:left="2880" w:firstLine="720"/>
        <w:jc w:val="center"/>
        <w:rPr>
          <w:rFonts w:ascii="TH SarabunIT๙" w:hAnsi="TH SarabunIT๙" w:cs="TH SarabunIT๙"/>
          <w:sz w:val="16"/>
          <w:szCs w:val="32"/>
        </w:rPr>
      </w:pPr>
      <w:r w:rsidRPr="00B44157">
        <w:rPr>
          <w:rFonts w:ascii="TH SarabunIT๙" w:hAnsi="TH SarabunIT๙" w:cs="TH SarabunIT๙"/>
          <w:sz w:val="16"/>
          <w:szCs w:val="32"/>
          <w:cs/>
        </w:rPr>
        <w:t>(</w:t>
      </w:r>
      <w:r w:rsidRPr="00B44157">
        <w:rPr>
          <w:rFonts w:ascii="TH SarabunIT๙" w:hAnsi="TH SarabunIT๙" w:cs="TH SarabunIT๙" w:hint="cs"/>
          <w:sz w:val="16"/>
          <w:szCs w:val="32"/>
          <w:cs/>
        </w:rPr>
        <w:t>นายบัวลา  พลยศ</w:t>
      </w:r>
      <w:r w:rsidRPr="00B44157">
        <w:rPr>
          <w:rFonts w:ascii="TH SarabunIT๙" w:hAnsi="TH SarabunIT๙" w:cs="TH SarabunIT๙"/>
          <w:sz w:val="16"/>
          <w:szCs w:val="32"/>
          <w:cs/>
        </w:rPr>
        <w:t>)</w:t>
      </w:r>
    </w:p>
    <w:p w:rsidR="00BC427E" w:rsidRPr="00B44157" w:rsidRDefault="00BC427E" w:rsidP="00BC427E">
      <w:pPr>
        <w:ind w:left="2880" w:firstLine="720"/>
        <w:jc w:val="center"/>
        <w:rPr>
          <w:rFonts w:ascii="TH SarabunIT๙" w:hAnsi="TH SarabunIT๙" w:cs="TH SarabunIT๙"/>
          <w:sz w:val="16"/>
          <w:szCs w:val="32"/>
          <w:cs/>
        </w:rPr>
      </w:pPr>
      <w:r w:rsidRPr="00B44157">
        <w:rPr>
          <w:rFonts w:ascii="TH SarabunIT๙" w:hAnsi="TH SarabunIT๙" w:cs="TH SarabunIT๙"/>
          <w:sz w:val="16"/>
          <w:szCs w:val="32"/>
          <w:cs/>
        </w:rPr>
        <w:t>นายกองค์การบริหารส่วนตำบล</w:t>
      </w:r>
      <w:r w:rsidRPr="00B44157">
        <w:rPr>
          <w:rFonts w:ascii="TH SarabunIT๙" w:hAnsi="TH SarabunIT๙" w:cs="TH SarabunIT๙" w:hint="cs"/>
          <w:sz w:val="16"/>
          <w:szCs w:val="32"/>
          <w:cs/>
        </w:rPr>
        <w:t>เตาไห</w:t>
      </w:r>
    </w:p>
    <w:p w:rsidR="00F76542" w:rsidRDefault="00F76542" w:rsidP="00B44157">
      <w:pPr>
        <w:rPr>
          <w:rFonts w:ascii="TH SarabunIT๙" w:hAnsi="TH SarabunIT๙" w:cs="TH SarabunIT๙"/>
        </w:rPr>
      </w:pPr>
    </w:p>
    <w:p w:rsidR="00BC427E" w:rsidRPr="00B44157" w:rsidRDefault="00BC427E" w:rsidP="00E675AA">
      <w:pPr>
        <w:rPr>
          <w:rFonts w:ascii="Angsana New" w:hAnsi="Angsana New"/>
          <w:sz w:val="16"/>
          <w:szCs w:val="32"/>
        </w:rPr>
      </w:pPr>
    </w:p>
    <w:p w:rsidR="00BC427E" w:rsidRPr="00B44157" w:rsidRDefault="00BC427E" w:rsidP="00BC427E">
      <w:pPr>
        <w:rPr>
          <w:sz w:val="16"/>
        </w:rPr>
      </w:pPr>
    </w:p>
    <w:p w:rsidR="00F21806" w:rsidRPr="00B44157" w:rsidRDefault="00F21806" w:rsidP="00BC427E">
      <w:pPr>
        <w:rPr>
          <w:sz w:val="16"/>
          <w:cs/>
        </w:rPr>
      </w:pPr>
    </w:p>
    <w:sectPr w:rsidR="00F21806" w:rsidRPr="00B44157" w:rsidSect="00F76542">
      <w:pgSz w:w="11906" w:h="16838" w:code="9"/>
      <w:pgMar w:top="1440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7E"/>
    <w:rsid w:val="0009698F"/>
    <w:rsid w:val="001023F6"/>
    <w:rsid w:val="004670DA"/>
    <w:rsid w:val="004A1668"/>
    <w:rsid w:val="004E4232"/>
    <w:rsid w:val="00583FD0"/>
    <w:rsid w:val="00597587"/>
    <w:rsid w:val="005A20ED"/>
    <w:rsid w:val="005B131B"/>
    <w:rsid w:val="007C2DCD"/>
    <w:rsid w:val="007F42FA"/>
    <w:rsid w:val="00807187"/>
    <w:rsid w:val="00835BF0"/>
    <w:rsid w:val="008D2517"/>
    <w:rsid w:val="00AE5E33"/>
    <w:rsid w:val="00B44157"/>
    <w:rsid w:val="00BC427E"/>
    <w:rsid w:val="00CE03A6"/>
    <w:rsid w:val="00E675AA"/>
    <w:rsid w:val="00F21806"/>
    <w:rsid w:val="00F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"/>
    <w:qFormat/>
    <w:rsid w:val="00BC42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4670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4670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5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"/>
    <w:qFormat/>
    <w:rsid w:val="00BC42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4670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4670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</dc:creator>
  <cp:lastModifiedBy>pisan</cp:lastModifiedBy>
  <cp:revision>5</cp:revision>
  <cp:lastPrinted>2019-03-04T09:13:00Z</cp:lastPrinted>
  <dcterms:created xsi:type="dcterms:W3CDTF">2019-03-01T02:59:00Z</dcterms:created>
  <dcterms:modified xsi:type="dcterms:W3CDTF">2019-06-28T06:51:00Z</dcterms:modified>
</cp:coreProperties>
</file>